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20" w:rsidRDefault="00465066" w:rsidP="000C6DB2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-475615</wp:posOffset>
            </wp:positionV>
            <wp:extent cx="4229100" cy="12192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0" t="38615" r="17577" b="3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920" w:rsidRDefault="00472920" w:rsidP="00413596">
      <w:pPr>
        <w:spacing w:after="0"/>
        <w:jc w:val="both"/>
        <w:rPr>
          <w:rFonts w:ascii="Verdana" w:hAnsi="Verdana"/>
          <w:sz w:val="28"/>
          <w:szCs w:val="28"/>
        </w:rPr>
      </w:pPr>
    </w:p>
    <w:p w:rsidR="00472920" w:rsidRDefault="00472920" w:rsidP="00413596">
      <w:pPr>
        <w:spacing w:after="0"/>
        <w:jc w:val="both"/>
        <w:rPr>
          <w:rFonts w:ascii="Verdana" w:hAnsi="Verdana"/>
          <w:sz w:val="28"/>
          <w:szCs w:val="28"/>
        </w:rPr>
      </w:pPr>
    </w:p>
    <w:p w:rsidR="00472920" w:rsidRDefault="00472920" w:rsidP="00023D88">
      <w:pPr>
        <w:spacing w:after="0"/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472920" w:rsidRDefault="00472920" w:rsidP="00F36457">
      <w:pPr>
        <w:spacing w:after="0"/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472920" w:rsidRDefault="00472920" w:rsidP="00F36457">
      <w:pPr>
        <w:spacing w:after="0"/>
        <w:jc w:val="center"/>
        <w:outlineLvl w:val="0"/>
        <w:rPr>
          <w:rFonts w:ascii="Verdana" w:hAnsi="Verdana"/>
          <w:b/>
          <w:sz w:val="36"/>
          <w:szCs w:val="36"/>
        </w:rPr>
      </w:pPr>
    </w:p>
    <w:p w:rsidR="00472920" w:rsidRPr="00465066" w:rsidRDefault="00472920" w:rsidP="00F36457">
      <w:pPr>
        <w:spacing w:after="0"/>
        <w:jc w:val="center"/>
        <w:outlineLvl w:val="0"/>
        <w:rPr>
          <w:rFonts w:ascii="Verdana" w:hAnsi="Verdana"/>
          <w:b/>
          <w:sz w:val="36"/>
          <w:szCs w:val="36"/>
        </w:rPr>
      </w:pPr>
      <w:proofErr w:type="spellStart"/>
      <w:r w:rsidRPr="00465066">
        <w:rPr>
          <w:rFonts w:ascii="Verdana" w:hAnsi="Verdana"/>
          <w:b/>
          <w:sz w:val="36"/>
          <w:szCs w:val="36"/>
        </w:rPr>
        <w:t>Kia</w:t>
      </w:r>
      <w:proofErr w:type="spellEnd"/>
      <w:r w:rsidRPr="00465066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465066">
        <w:rPr>
          <w:rFonts w:ascii="Verdana" w:hAnsi="Verdana"/>
          <w:b/>
          <w:sz w:val="36"/>
          <w:szCs w:val="36"/>
        </w:rPr>
        <w:t>Innovation</w:t>
      </w:r>
      <w:proofErr w:type="spellEnd"/>
      <w:r w:rsidRPr="00465066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465066">
        <w:rPr>
          <w:rFonts w:ascii="Verdana" w:hAnsi="Verdana"/>
          <w:b/>
          <w:sz w:val="36"/>
          <w:szCs w:val="36"/>
        </w:rPr>
        <w:t>Award</w:t>
      </w:r>
      <w:proofErr w:type="spellEnd"/>
      <w:r w:rsidRPr="00465066">
        <w:rPr>
          <w:rFonts w:ascii="Verdana" w:hAnsi="Verdana"/>
          <w:b/>
          <w:sz w:val="36"/>
          <w:szCs w:val="36"/>
        </w:rPr>
        <w:t xml:space="preserve"> 2014</w:t>
      </w:r>
    </w:p>
    <w:p w:rsidR="00472920" w:rsidRPr="00465066" w:rsidRDefault="00472920" w:rsidP="00413596">
      <w:pPr>
        <w:spacing w:after="0"/>
        <w:jc w:val="both"/>
        <w:rPr>
          <w:rFonts w:ascii="Verdana" w:hAnsi="Verdana"/>
          <w:sz w:val="28"/>
          <w:szCs w:val="28"/>
        </w:rPr>
      </w:pPr>
    </w:p>
    <w:p w:rsidR="00472920" w:rsidRPr="00465066" w:rsidRDefault="00472920" w:rsidP="00413596">
      <w:pPr>
        <w:jc w:val="both"/>
        <w:rPr>
          <w:rFonts w:ascii="Verdana" w:hAnsi="Verdana"/>
          <w:sz w:val="20"/>
          <w:szCs w:val="20"/>
        </w:rPr>
      </w:pPr>
      <w:proofErr w:type="spellStart"/>
      <w:r w:rsidRPr="00465066">
        <w:rPr>
          <w:rFonts w:ascii="Verdana" w:hAnsi="Verdana"/>
          <w:sz w:val="20"/>
          <w:szCs w:val="20"/>
        </w:rPr>
        <w:t>Kia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Motors</w:t>
      </w:r>
      <w:proofErr w:type="spellEnd"/>
      <w:r w:rsidRPr="00465066">
        <w:rPr>
          <w:rFonts w:ascii="Verdana" w:hAnsi="Verdana"/>
          <w:sz w:val="20"/>
          <w:szCs w:val="20"/>
        </w:rPr>
        <w:t xml:space="preserve"> Slovakia vyhlasuje prvý ročník súťaže pre univerzity a vysoké školy na Slovensku. Súťaž je určená pre študentov univerzít a vysokých škôl, ktorí vypracujú projekt v oblasti automobilového priemyslu a jeho produktov. Dôležitým aspektom pri posudzovaní projektov</w:t>
      </w:r>
      <w:r w:rsidR="001D301C">
        <w:rPr>
          <w:rFonts w:ascii="Verdana" w:hAnsi="Verdana"/>
          <w:sz w:val="20"/>
          <w:szCs w:val="20"/>
        </w:rPr>
        <w:t xml:space="preserve"> bude ich využiteľnosť v praxi a kreatívnosť.</w:t>
      </w:r>
    </w:p>
    <w:p w:rsidR="00472920" w:rsidRPr="00465066" w:rsidRDefault="00472920" w:rsidP="00413596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>Zameranie súťaže</w:t>
      </w:r>
    </w:p>
    <w:p w:rsidR="00472920" w:rsidRPr="00465066" w:rsidRDefault="00472920" w:rsidP="00505E9F">
      <w:p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Projekty musia byť vypracované študentmi univerzít a vysokých škôl v spolupráci s univerzitným, alebo vysokoškolským pedagógom. Projekt musí byť tematicky zameraný na jednu z oblastí:</w:t>
      </w:r>
    </w:p>
    <w:p w:rsidR="00472920" w:rsidRPr="00465066" w:rsidRDefault="00472920" w:rsidP="003E0AB9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10AF5">
      <w:pPr>
        <w:numPr>
          <w:ilvl w:val="0"/>
          <w:numId w:val="11"/>
        </w:numPr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465066">
        <w:rPr>
          <w:rFonts w:ascii="Verdana" w:hAnsi="Verdana" w:cs="Arial"/>
          <w:b/>
          <w:bCs/>
          <w:sz w:val="20"/>
          <w:szCs w:val="20"/>
        </w:rPr>
        <w:t>Inovácia konštrukcií kolesových vozidiel a ich energetických zdrojov – motorov.</w:t>
      </w:r>
    </w:p>
    <w:p w:rsidR="00472920" w:rsidRPr="00465066" w:rsidRDefault="00472920" w:rsidP="00010AF5">
      <w:pPr>
        <w:numPr>
          <w:ilvl w:val="0"/>
          <w:numId w:val="11"/>
        </w:numPr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465066">
        <w:rPr>
          <w:rFonts w:ascii="Verdana" w:hAnsi="Verdana" w:cs="Arial"/>
          <w:b/>
          <w:bCs/>
          <w:sz w:val="20"/>
          <w:szCs w:val="20"/>
        </w:rPr>
        <w:t>Modernizácia výr</w:t>
      </w:r>
      <w:r w:rsidR="00432FC9" w:rsidRPr="00465066">
        <w:rPr>
          <w:rFonts w:ascii="Verdana" w:hAnsi="Verdana" w:cs="Arial"/>
          <w:b/>
          <w:bCs/>
          <w:sz w:val="20"/>
          <w:szCs w:val="20"/>
        </w:rPr>
        <w:t xml:space="preserve">obných technológií a postupov v </w:t>
      </w:r>
      <w:r w:rsidRPr="00465066">
        <w:rPr>
          <w:rFonts w:ascii="Verdana" w:hAnsi="Verdana" w:cs="Arial"/>
          <w:b/>
          <w:bCs/>
          <w:sz w:val="20"/>
          <w:szCs w:val="20"/>
        </w:rPr>
        <w:t>automobilovom priemysle so zameraním na ekológiu.</w:t>
      </w:r>
    </w:p>
    <w:p w:rsidR="00472920" w:rsidRPr="00465066" w:rsidRDefault="00472920" w:rsidP="00010AF5">
      <w:pPr>
        <w:numPr>
          <w:ilvl w:val="0"/>
          <w:numId w:val="11"/>
        </w:numPr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465066">
        <w:rPr>
          <w:rFonts w:ascii="Verdana" w:hAnsi="Verdana" w:cs="Arial"/>
          <w:b/>
          <w:bCs/>
          <w:sz w:val="20"/>
          <w:szCs w:val="20"/>
        </w:rPr>
        <w:t>Materiálové inžinierstvo s použitím nových technológii a materiálov.</w:t>
      </w:r>
    </w:p>
    <w:p w:rsidR="00472920" w:rsidRPr="00465066" w:rsidRDefault="00472920" w:rsidP="00010AF5">
      <w:pPr>
        <w:numPr>
          <w:ilvl w:val="0"/>
          <w:numId w:val="11"/>
        </w:numPr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465066">
        <w:rPr>
          <w:rFonts w:ascii="Verdana" w:hAnsi="Verdana" w:cs="Arial"/>
          <w:b/>
          <w:bCs/>
          <w:sz w:val="20"/>
          <w:szCs w:val="20"/>
        </w:rPr>
        <w:t>Priemyselné inžinierstvo so zameraním na kvalitu.</w:t>
      </w:r>
    </w:p>
    <w:p w:rsidR="00472920" w:rsidRPr="00465066" w:rsidRDefault="00472920" w:rsidP="00010AF5">
      <w:pPr>
        <w:numPr>
          <w:ilvl w:val="0"/>
          <w:numId w:val="11"/>
        </w:numPr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465066">
        <w:rPr>
          <w:rFonts w:ascii="Verdana" w:hAnsi="Verdana" w:cs="Arial"/>
          <w:b/>
          <w:bCs/>
          <w:sz w:val="20"/>
          <w:szCs w:val="20"/>
        </w:rPr>
        <w:t xml:space="preserve">Marketing: starostlivosť o zákazníkov, </w:t>
      </w:r>
      <w:proofErr w:type="spellStart"/>
      <w:r w:rsidRPr="00465066">
        <w:rPr>
          <w:rFonts w:ascii="Verdana" w:hAnsi="Verdana" w:cs="Arial"/>
          <w:b/>
          <w:bCs/>
          <w:sz w:val="20"/>
          <w:szCs w:val="20"/>
        </w:rPr>
        <w:t>popredajné</w:t>
      </w:r>
      <w:proofErr w:type="spellEnd"/>
      <w:r w:rsidRPr="00465066">
        <w:rPr>
          <w:rFonts w:ascii="Verdana" w:hAnsi="Verdana" w:cs="Arial"/>
          <w:b/>
          <w:bCs/>
          <w:sz w:val="20"/>
          <w:szCs w:val="20"/>
        </w:rPr>
        <w:t xml:space="preserve"> služby.</w:t>
      </w: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>Štruktúra študentského projektu</w:t>
      </w:r>
    </w:p>
    <w:p w:rsidR="00472920" w:rsidRPr="00465066" w:rsidRDefault="00472920" w:rsidP="00A114C1">
      <w:p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Projekt, ktorý vypracujú študenti pod vedením pedagóga, sa skladá z: </w:t>
      </w:r>
    </w:p>
    <w:p w:rsidR="00472920" w:rsidRPr="00465066" w:rsidRDefault="00472920" w:rsidP="00A114C1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A114C1">
      <w:pPr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povinnej časti: titulný list (názov univerzity, alebo vysokej školy, názov projektu a zaradenie do oblasti, autori práce, konzultant - pedagóg, rok a mesiac vypracovania); abstrakt (700 - 900 znakov) v slovenčine a angličtine; obsah; úvod (uvedenie do problematiky a súčasný stav riešenia); hlavný text (ciele práce, postup riešenia, dosiahnuté výsledky a ich vyhodnotenie); záver (</w:t>
      </w:r>
      <w:proofErr w:type="spellStart"/>
      <w:r w:rsidRPr="00465066">
        <w:rPr>
          <w:rFonts w:ascii="Verdana" w:hAnsi="Verdana"/>
          <w:sz w:val="20"/>
          <w:szCs w:val="20"/>
        </w:rPr>
        <w:t>sumarizácia</w:t>
      </w:r>
      <w:proofErr w:type="spellEnd"/>
      <w:r w:rsidRPr="00465066">
        <w:rPr>
          <w:rFonts w:ascii="Verdana" w:hAnsi="Verdana"/>
          <w:sz w:val="20"/>
          <w:szCs w:val="20"/>
        </w:rPr>
        <w:t xml:space="preserve"> výsledkov, zistení a navrhovaných riešení); použité označenie; použitá literatúra. Rozsah tejto časti mimo je max. 6 normostrán strán – 10 800 </w:t>
      </w:r>
      <w:r w:rsidRPr="00465066">
        <w:rPr>
          <w:rFonts w:ascii="Verdana" w:hAnsi="Verdana"/>
          <w:sz w:val="20"/>
          <w:szCs w:val="20"/>
        </w:rPr>
        <w:lastRenderedPageBreak/>
        <w:t>znakov vrátane medzier, mimo zoznamu použitého označenia a prehľadu použitej literatúry.</w:t>
      </w:r>
    </w:p>
    <w:p w:rsidR="00472920" w:rsidRPr="00465066" w:rsidRDefault="00472920" w:rsidP="00A114C1">
      <w:pPr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nepovinnej časti – prílohy (obrázky, nákresy, grafy, </w:t>
      </w:r>
      <w:proofErr w:type="spellStart"/>
      <w:r w:rsidRPr="00465066">
        <w:rPr>
          <w:rFonts w:ascii="Verdana" w:hAnsi="Verdana"/>
          <w:sz w:val="20"/>
          <w:szCs w:val="20"/>
        </w:rPr>
        <w:t>link</w:t>
      </w:r>
      <w:proofErr w:type="spellEnd"/>
      <w:r w:rsidRPr="00465066">
        <w:rPr>
          <w:rFonts w:ascii="Verdana" w:hAnsi="Verdana"/>
          <w:sz w:val="20"/>
          <w:szCs w:val="20"/>
        </w:rPr>
        <w:t xml:space="preserve"> na video, ...).</w:t>
      </w:r>
    </w:p>
    <w:p w:rsidR="00472920" w:rsidRPr="00465066" w:rsidRDefault="00472920" w:rsidP="003E0AB9">
      <w:pPr>
        <w:spacing w:after="0"/>
        <w:ind w:firstLine="11"/>
        <w:jc w:val="both"/>
        <w:rPr>
          <w:rFonts w:ascii="Verdana" w:hAnsi="Verdana"/>
          <w:strike/>
          <w:sz w:val="20"/>
          <w:szCs w:val="20"/>
        </w:rPr>
      </w:pPr>
    </w:p>
    <w:p w:rsidR="00472920" w:rsidRPr="00465066" w:rsidRDefault="00472920" w:rsidP="003E0AB9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>Časový harmonogram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6945"/>
      </w:tblGrid>
      <w:tr w:rsidR="00465066" w:rsidRPr="00465066" w:rsidTr="00E45721">
        <w:tc>
          <w:tcPr>
            <w:tcW w:w="2553" w:type="dxa"/>
          </w:tcPr>
          <w:p w:rsidR="00472920" w:rsidRPr="00465066" w:rsidRDefault="001D301C" w:rsidP="0075685D">
            <w:pPr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17</w:t>
            </w:r>
            <w:r w:rsidR="00472920" w:rsidRPr="00465066">
              <w:rPr>
                <w:rFonts w:ascii="Verdana" w:hAnsi="Verdana" w:cs="Arial"/>
                <w:b/>
                <w:iCs/>
                <w:sz w:val="20"/>
                <w:szCs w:val="20"/>
              </w:rPr>
              <w:t>.10.2014</w:t>
            </w:r>
          </w:p>
          <w:p w:rsidR="00472920" w:rsidRPr="00465066" w:rsidRDefault="00472920" w:rsidP="0075685D">
            <w:pPr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b/>
                <w:iCs/>
                <w:sz w:val="20"/>
                <w:szCs w:val="20"/>
              </w:rPr>
              <w:t>20.11.2014</w:t>
            </w:r>
          </w:p>
        </w:tc>
        <w:tc>
          <w:tcPr>
            <w:tcW w:w="6945" w:type="dxa"/>
          </w:tcPr>
          <w:p w:rsidR="00472920" w:rsidRPr="00465066" w:rsidRDefault="00472920" w:rsidP="0075685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iCs/>
                <w:sz w:val="20"/>
                <w:szCs w:val="20"/>
              </w:rPr>
              <w:t>Vyhlásenie súťaže</w:t>
            </w:r>
          </w:p>
          <w:p w:rsidR="00472920" w:rsidRPr="00465066" w:rsidRDefault="00472920" w:rsidP="0075685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iCs/>
                <w:sz w:val="20"/>
                <w:szCs w:val="20"/>
              </w:rPr>
              <w:t>Uzávierka prijímania prihlášok a projektov</w:t>
            </w:r>
          </w:p>
        </w:tc>
      </w:tr>
      <w:tr w:rsidR="00465066" w:rsidRPr="00465066" w:rsidTr="00E45721">
        <w:tc>
          <w:tcPr>
            <w:tcW w:w="2553" w:type="dxa"/>
          </w:tcPr>
          <w:p w:rsidR="00472920" w:rsidRPr="00465066" w:rsidRDefault="00472920" w:rsidP="00791CAD">
            <w:pPr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21.11 – 5.12. 2014 </w:t>
            </w:r>
          </w:p>
        </w:tc>
        <w:tc>
          <w:tcPr>
            <w:tcW w:w="6945" w:type="dxa"/>
          </w:tcPr>
          <w:p w:rsidR="00472920" w:rsidRPr="00465066" w:rsidRDefault="00472920" w:rsidP="00EB58D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iCs/>
                <w:sz w:val="20"/>
                <w:szCs w:val="20"/>
              </w:rPr>
              <w:t>1. kolo hodnotenia projektov – individuálne hodnotenie projektov členmi komisie</w:t>
            </w:r>
          </w:p>
        </w:tc>
      </w:tr>
      <w:tr w:rsidR="00465066" w:rsidRPr="00465066" w:rsidTr="00E45721">
        <w:tc>
          <w:tcPr>
            <w:tcW w:w="2553" w:type="dxa"/>
          </w:tcPr>
          <w:p w:rsidR="00472920" w:rsidRPr="00465066" w:rsidRDefault="00472920" w:rsidP="005D1129">
            <w:pPr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10.12.2014 </w:t>
            </w:r>
          </w:p>
          <w:p w:rsidR="00472920" w:rsidRPr="00465066" w:rsidRDefault="00472920" w:rsidP="00A06CD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65066">
              <w:rPr>
                <w:rFonts w:ascii="Verdana" w:hAnsi="Verdana" w:cs="Arial"/>
                <w:b/>
                <w:sz w:val="20"/>
                <w:szCs w:val="20"/>
              </w:rPr>
              <w:t>30.01.2015</w:t>
            </w:r>
          </w:p>
        </w:tc>
        <w:tc>
          <w:tcPr>
            <w:tcW w:w="6945" w:type="dxa"/>
          </w:tcPr>
          <w:p w:rsidR="00472920" w:rsidRPr="00465066" w:rsidRDefault="00472920" w:rsidP="0075685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iCs/>
                <w:sz w:val="20"/>
                <w:szCs w:val="20"/>
              </w:rPr>
              <w:t>2. kolo hodnotenia projektov - prezentácie vybraných projektov</w:t>
            </w:r>
          </w:p>
          <w:p w:rsidR="00472920" w:rsidRPr="00465066" w:rsidRDefault="00472920" w:rsidP="00EB58DD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465066">
              <w:rPr>
                <w:rFonts w:ascii="Verdana" w:hAnsi="Verdana" w:cs="Arial"/>
                <w:iCs/>
                <w:sz w:val="20"/>
                <w:szCs w:val="20"/>
              </w:rPr>
              <w:t>Predloženie správy o finančnej dotácii</w:t>
            </w:r>
          </w:p>
        </w:tc>
      </w:tr>
    </w:tbl>
    <w:p w:rsidR="00472920" w:rsidRPr="00465066" w:rsidRDefault="00472920" w:rsidP="00BC31C7">
      <w:pPr>
        <w:jc w:val="both"/>
        <w:rPr>
          <w:rFonts w:ascii="Verdana" w:hAnsi="Verdana"/>
          <w:sz w:val="24"/>
          <w:szCs w:val="24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>Kto môže podať projekt</w:t>
      </w:r>
    </w:p>
    <w:p w:rsidR="00472920" w:rsidRPr="00465066" w:rsidRDefault="00472920" w:rsidP="002C67CD">
      <w:p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Projekt môže vypracovať tím </w:t>
      </w:r>
      <w:r w:rsidRPr="00465066">
        <w:rPr>
          <w:rFonts w:ascii="Verdana" w:hAnsi="Verdana"/>
          <w:b/>
          <w:sz w:val="20"/>
          <w:szCs w:val="20"/>
        </w:rPr>
        <w:t>najviac dvoch študentov prvého alebo druhého stupňa vysokoškolského štúdia, v spolupráci s jedným pedagógom</w:t>
      </w:r>
      <w:r w:rsidRPr="00465066">
        <w:rPr>
          <w:rFonts w:ascii="Verdana" w:hAnsi="Verdana"/>
          <w:sz w:val="20"/>
          <w:szCs w:val="20"/>
        </w:rPr>
        <w:t xml:space="preserve">. Projekt môže byť podaný iba z univerzity, alebo vysokej školy na Slovensku. Každá škola môže podať viac projektov. Každý projekt musí byť samostatne poslaný na emailovú adresu </w:t>
      </w:r>
      <w:hyperlink r:id="rId9" w:history="1">
        <w:r w:rsidRPr="00465066">
          <w:rPr>
            <w:rStyle w:val="Hypertextovprepojenie"/>
            <w:rFonts w:ascii="Verdana" w:hAnsi="Verdana"/>
            <w:color w:val="auto"/>
            <w:sz w:val="20"/>
            <w:szCs w:val="20"/>
          </w:rPr>
          <w:t>vzdelavanie@kia.sk</w:t>
        </w:r>
      </w:hyperlink>
      <w:r w:rsidRPr="00465066">
        <w:rPr>
          <w:rFonts w:ascii="Verdana" w:hAnsi="Verdana"/>
          <w:sz w:val="20"/>
          <w:szCs w:val="20"/>
        </w:rPr>
        <w:t xml:space="preserve"> . </w:t>
      </w:r>
    </w:p>
    <w:p w:rsidR="00472920" w:rsidRPr="00465066" w:rsidRDefault="00472920" w:rsidP="00305292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 xml:space="preserve">Podávanie projektov </w:t>
      </w:r>
    </w:p>
    <w:p w:rsidR="00472920" w:rsidRPr="00465066" w:rsidRDefault="00472920" w:rsidP="00023D88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Aby bol projekt úspešne zaregistrovaný, musí byť poslaný na emailovú adresu </w:t>
      </w:r>
      <w:hyperlink r:id="rId10" w:history="1">
        <w:r w:rsidRPr="00465066">
          <w:rPr>
            <w:rStyle w:val="Hypertextovprepojenie"/>
            <w:rFonts w:ascii="Verdana" w:hAnsi="Verdana"/>
            <w:color w:val="auto"/>
            <w:sz w:val="20"/>
            <w:szCs w:val="20"/>
          </w:rPr>
          <w:t>vzdelavanie@kia.sk</w:t>
        </w:r>
      </w:hyperlink>
      <w:r w:rsidRPr="00465066">
        <w:rPr>
          <w:rFonts w:ascii="Verdana" w:hAnsi="Verdana"/>
          <w:sz w:val="20"/>
          <w:szCs w:val="20"/>
        </w:rPr>
        <w:t xml:space="preserve"> vo formáte </w:t>
      </w:r>
      <w:proofErr w:type="spellStart"/>
      <w:r w:rsidRPr="00465066">
        <w:rPr>
          <w:rFonts w:ascii="Verdana" w:hAnsi="Verdana"/>
          <w:sz w:val="20"/>
          <w:szCs w:val="20"/>
        </w:rPr>
        <w:t>pdf</w:t>
      </w:r>
      <w:proofErr w:type="spellEnd"/>
      <w:r w:rsidRPr="00465066">
        <w:rPr>
          <w:rFonts w:ascii="Verdana" w:hAnsi="Verdana"/>
          <w:sz w:val="20"/>
          <w:szCs w:val="20"/>
        </w:rPr>
        <w:t xml:space="preserve"> aj s vyplnenou prihláškou. V prípade potreby kontaktujte spoločnosť </w:t>
      </w:r>
      <w:proofErr w:type="spellStart"/>
      <w:r w:rsidRPr="00465066">
        <w:rPr>
          <w:rFonts w:ascii="Verdana" w:hAnsi="Verdana"/>
          <w:sz w:val="20"/>
          <w:szCs w:val="20"/>
        </w:rPr>
        <w:t>Kia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Motors</w:t>
      </w:r>
      <w:proofErr w:type="spellEnd"/>
      <w:r w:rsidRPr="00465066">
        <w:rPr>
          <w:rFonts w:ascii="Verdana" w:hAnsi="Verdana"/>
          <w:sz w:val="20"/>
          <w:szCs w:val="20"/>
        </w:rPr>
        <w:t xml:space="preserve"> Slovakia: Juraja </w:t>
      </w:r>
      <w:proofErr w:type="spellStart"/>
      <w:r w:rsidRPr="00465066">
        <w:rPr>
          <w:rFonts w:ascii="Verdana" w:hAnsi="Verdana"/>
          <w:sz w:val="20"/>
          <w:szCs w:val="20"/>
        </w:rPr>
        <w:t>Hammera</w:t>
      </w:r>
      <w:proofErr w:type="spellEnd"/>
      <w:r w:rsidRPr="00465066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465066">
          <w:rPr>
            <w:rStyle w:val="Hypertextovprepojenie"/>
            <w:rFonts w:ascii="Verdana" w:hAnsi="Verdana"/>
            <w:color w:val="auto"/>
            <w:sz w:val="20"/>
            <w:szCs w:val="20"/>
          </w:rPr>
          <w:t>jhammer@kia.sk</w:t>
        </w:r>
      </w:hyperlink>
    </w:p>
    <w:p w:rsidR="00472920" w:rsidRPr="00465066" w:rsidRDefault="00472920" w:rsidP="00D077F6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D077F6">
      <w:p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Pokiaľ je to možné, všetku komunikáciu so spoločnosťou </w:t>
      </w:r>
      <w:proofErr w:type="spellStart"/>
      <w:r w:rsidRPr="00465066">
        <w:rPr>
          <w:rFonts w:ascii="Verdana" w:hAnsi="Verdana"/>
          <w:sz w:val="20"/>
          <w:szCs w:val="20"/>
        </w:rPr>
        <w:t>Kia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Motors</w:t>
      </w:r>
      <w:proofErr w:type="spellEnd"/>
      <w:r w:rsidRPr="00465066">
        <w:rPr>
          <w:rFonts w:ascii="Verdana" w:hAnsi="Verdana"/>
          <w:sz w:val="20"/>
          <w:szCs w:val="20"/>
        </w:rPr>
        <w:t xml:space="preserve"> Slovakia ohľadne Vášho projektu veďte písomne prostredníctvom </w:t>
      </w:r>
      <w:hyperlink r:id="rId12" w:history="1">
        <w:r w:rsidRPr="00465066">
          <w:rPr>
            <w:rStyle w:val="Hypertextovprepojenie"/>
            <w:rFonts w:ascii="Verdana" w:hAnsi="Verdana"/>
            <w:color w:val="auto"/>
            <w:sz w:val="20"/>
            <w:szCs w:val="20"/>
          </w:rPr>
          <w:t>vzdelavanie@kia.sk</w:t>
        </w:r>
      </w:hyperlink>
      <w:r w:rsidRPr="00465066">
        <w:rPr>
          <w:rFonts w:ascii="Verdana" w:hAnsi="Verdana"/>
          <w:sz w:val="20"/>
          <w:szCs w:val="20"/>
        </w:rPr>
        <w:t xml:space="preserve"> . </w:t>
      </w:r>
    </w:p>
    <w:p w:rsidR="00472920" w:rsidRPr="00465066" w:rsidRDefault="00472920" w:rsidP="00D0468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D0468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305292">
      <w:p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Prihláška musí obsahovať:</w:t>
      </w:r>
    </w:p>
    <w:p w:rsidR="00472920" w:rsidRPr="00465066" w:rsidRDefault="00472920" w:rsidP="00305292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283D44">
      <w:pPr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b/>
          <w:sz w:val="20"/>
          <w:szCs w:val="20"/>
        </w:rPr>
        <w:t>Informácie o organizácii</w:t>
      </w:r>
      <w:r w:rsidRPr="00465066">
        <w:rPr>
          <w:rFonts w:ascii="Verdana" w:hAnsi="Verdana"/>
          <w:sz w:val="20"/>
          <w:szCs w:val="20"/>
        </w:rPr>
        <w:t xml:space="preserve"> – základné informáci</w:t>
      </w:r>
      <w:r w:rsidR="00432FC9" w:rsidRPr="00465066">
        <w:rPr>
          <w:rFonts w:ascii="Verdana" w:hAnsi="Verdana"/>
          <w:sz w:val="20"/>
          <w:szCs w:val="20"/>
        </w:rPr>
        <w:t>e o škole, štatutárny zástupca</w:t>
      </w:r>
      <w:r w:rsidR="00432FC9" w:rsidRPr="00465066">
        <w:rPr>
          <w:rFonts w:ascii="Verdana" w:hAnsi="Verdana"/>
          <w:sz w:val="20"/>
          <w:szCs w:val="20"/>
          <w:lang w:val="en-US"/>
        </w:rPr>
        <w:t>;</w:t>
      </w:r>
    </w:p>
    <w:p w:rsidR="00472920" w:rsidRPr="00465066" w:rsidRDefault="00472920" w:rsidP="00DA0E70">
      <w:pPr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b/>
          <w:sz w:val="20"/>
          <w:szCs w:val="20"/>
        </w:rPr>
        <w:t>Súhrnné informácie o projekte</w:t>
      </w:r>
      <w:r w:rsidRPr="00465066">
        <w:rPr>
          <w:rFonts w:ascii="Verdana" w:hAnsi="Verdana"/>
          <w:sz w:val="20"/>
          <w:szCs w:val="20"/>
        </w:rPr>
        <w:t xml:space="preserve"> – dátum začatia a ukončenia projektu, personálne pokrytie projektu (mená študentov, ktorí projekt vypracovali musia byť uvedené spolu s ich identifikačnými údajmi);</w:t>
      </w:r>
      <w:r w:rsidR="00432FC9" w:rsidRPr="00465066">
        <w:rPr>
          <w:rFonts w:ascii="Verdana" w:hAnsi="Verdana"/>
          <w:sz w:val="20"/>
          <w:szCs w:val="20"/>
        </w:rPr>
        <w:t xml:space="preserve"> meno pedagogického pracovníka spolupracujúceho na projekte;</w:t>
      </w:r>
    </w:p>
    <w:p w:rsidR="00472920" w:rsidRPr="00465066" w:rsidRDefault="00472920" w:rsidP="00DA0E70">
      <w:pPr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b/>
          <w:sz w:val="20"/>
          <w:szCs w:val="20"/>
        </w:rPr>
        <w:t>Účel a spôsob využitia finančnej dotácie</w:t>
      </w:r>
      <w:r w:rsidRPr="00465066">
        <w:rPr>
          <w:rFonts w:ascii="Verdana" w:hAnsi="Verdana"/>
          <w:sz w:val="20"/>
          <w:szCs w:val="20"/>
        </w:rPr>
        <w:t xml:space="preserve"> – odmeny škole, za predpokladu jej získania, t.j. umiestnenia sa projektu na odmeňovanom mieste;</w:t>
      </w:r>
    </w:p>
    <w:p w:rsidR="00472920" w:rsidRPr="00465066" w:rsidRDefault="00472920" w:rsidP="00B32A9B">
      <w:pPr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b/>
          <w:sz w:val="20"/>
          <w:szCs w:val="20"/>
        </w:rPr>
        <w:t>Prílohu</w:t>
      </w:r>
      <w:r w:rsidRPr="00465066">
        <w:rPr>
          <w:rFonts w:ascii="Verdana" w:hAnsi="Verdana"/>
          <w:sz w:val="20"/>
          <w:szCs w:val="20"/>
        </w:rPr>
        <w:t xml:space="preserve"> – vypracovaný projekt vo formáte </w:t>
      </w:r>
      <w:proofErr w:type="spellStart"/>
      <w:r w:rsidRPr="00465066">
        <w:rPr>
          <w:rFonts w:ascii="Verdana" w:hAnsi="Verdana"/>
          <w:sz w:val="20"/>
          <w:szCs w:val="20"/>
        </w:rPr>
        <w:t>pdf</w:t>
      </w:r>
      <w:proofErr w:type="spellEnd"/>
      <w:r w:rsidRPr="00465066">
        <w:rPr>
          <w:rFonts w:ascii="Verdana" w:hAnsi="Verdana"/>
          <w:sz w:val="20"/>
          <w:szCs w:val="20"/>
        </w:rPr>
        <w:t>.</w:t>
      </w:r>
    </w:p>
    <w:p w:rsidR="00472920" w:rsidRPr="00465066" w:rsidRDefault="00472920" w:rsidP="00B32A9B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F36457">
      <w:p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O postupe projektu do druhého kola bude škola informovaná formou emailu na deklarované kontaktné adresy. Školy získajú odmenu v závislosti od umiestnenia </w:t>
      </w:r>
      <w:r w:rsidRPr="00465066">
        <w:rPr>
          <w:rFonts w:ascii="Verdana" w:hAnsi="Verdana"/>
          <w:sz w:val="20"/>
          <w:szCs w:val="20"/>
        </w:rPr>
        <w:lastRenderedPageBreak/>
        <w:t xml:space="preserve">študentského projektu v druhom kole (10.12.2014 – </w:t>
      </w:r>
      <w:proofErr w:type="spellStart"/>
      <w:r w:rsidRPr="00465066">
        <w:rPr>
          <w:rFonts w:ascii="Verdana" w:hAnsi="Verdana"/>
          <w:sz w:val="20"/>
          <w:szCs w:val="20"/>
        </w:rPr>
        <w:t>Kia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Innovation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Award</w:t>
      </w:r>
      <w:proofErr w:type="spellEnd"/>
      <w:r w:rsidRPr="00465066">
        <w:rPr>
          <w:rFonts w:ascii="Verdana" w:hAnsi="Verdana"/>
          <w:sz w:val="20"/>
          <w:szCs w:val="20"/>
        </w:rPr>
        <w:t xml:space="preserve"> konferencia vo Vzdelávacom stredisku v Gbeľanoch). Odmenu môže škola využiť iba na nákup materiálu, ktorý súvisí so vzdelávaním a bude použitý vo vzdelávacom procese školy. Financie musia byť následne vyúčtované v správe o finančnej dotácii najneskôr do 30.01.2015. Správu o finančnej dotácii budú vypĺňať iba školy, ktoré získajú odmenu.</w:t>
      </w:r>
    </w:p>
    <w:p w:rsidR="00472920" w:rsidRPr="00465066" w:rsidRDefault="00472920" w:rsidP="00BC31C7">
      <w:pPr>
        <w:spacing w:after="0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 xml:space="preserve">Hodnotiaci proces  </w:t>
      </w:r>
    </w:p>
    <w:p w:rsidR="00472920" w:rsidRPr="00465066" w:rsidRDefault="00472920" w:rsidP="000E6802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Projekty, ktoré budú zaslané na adresu </w:t>
      </w:r>
      <w:hyperlink r:id="rId13" w:history="1">
        <w:r w:rsidRPr="00465066">
          <w:rPr>
            <w:rStyle w:val="Hypertextovprepojenie"/>
            <w:rFonts w:ascii="Verdana" w:hAnsi="Verdana"/>
            <w:color w:val="auto"/>
            <w:sz w:val="20"/>
            <w:szCs w:val="20"/>
          </w:rPr>
          <w:t>vzdelavanie@kia.sk</w:t>
        </w:r>
      </w:hyperlink>
      <w:r w:rsidRPr="00465066">
        <w:rPr>
          <w:rFonts w:ascii="Verdana" w:hAnsi="Verdana"/>
          <w:sz w:val="20"/>
          <w:szCs w:val="20"/>
        </w:rPr>
        <w:t xml:space="preserve"> a budú spĺňať všetky kritéria, budú hodnotené v dvoch kolách. V prvom kole budú všetky projekty hodnotiť experti (hodnotiaca komisia) z oblasti automobilového priemyslu. </w:t>
      </w:r>
    </w:p>
    <w:p w:rsidR="00472920" w:rsidRPr="00465066" w:rsidRDefault="00472920" w:rsidP="000E6802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E6802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Hodnotiaca komisia rozhodne o výbere najlepších projektov na základe týchto kritérií:</w:t>
      </w:r>
    </w:p>
    <w:p w:rsidR="00472920" w:rsidRPr="00465066" w:rsidRDefault="00472920" w:rsidP="000E6802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Projekt obsahovo - tematicky spĺňa kritéria stanovené vo výzve;</w:t>
      </w:r>
    </w:p>
    <w:p w:rsidR="00472920" w:rsidRPr="00465066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Projekt formálne spĺňa kritéria stanovené vo výzve;</w:t>
      </w:r>
    </w:p>
    <w:p w:rsidR="00472920" w:rsidRPr="00465066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Ciele projektu sú explicitne a jasne stanovené;</w:t>
      </w:r>
    </w:p>
    <w:p w:rsidR="00472920" w:rsidRPr="00465066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Výstupy projektu sú aplikovateľné v praxi (výstupy projektu majú reálny praktický základ);</w:t>
      </w:r>
    </w:p>
    <w:p w:rsidR="00472920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 w:rsidRPr="00465066">
        <w:rPr>
          <w:rFonts w:ascii="Verdana" w:hAnsi="Verdana"/>
          <w:sz w:val="20"/>
          <w:szCs w:val="20"/>
        </w:rPr>
        <w:t>Inovatí</w:t>
      </w:r>
      <w:bookmarkStart w:id="0" w:name="_GoBack"/>
      <w:bookmarkEnd w:id="0"/>
      <w:r w:rsidRPr="00465066">
        <w:rPr>
          <w:rFonts w:ascii="Verdana" w:hAnsi="Verdana"/>
          <w:sz w:val="20"/>
          <w:szCs w:val="20"/>
        </w:rPr>
        <w:t>vnosť</w:t>
      </w:r>
      <w:proofErr w:type="spellEnd"/>
      <w:r w:rsidRPr="00465066">
        <w:rPr>
          <w:rFonts w:ascii="Verdana" w:hAnsi="Verdana"/>
          <w:sz w:val="20"/>
          <w:szCs w:val="20"/>
        </w:rPr>
        <w:t xml:space="preserve"> projektu;</w:t>
      </w:r>
    </w:p>
    <w:p w:rsidR="001D301C" w:rsidRPr="00465066" w:rsidRDefault="001D301C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Kreatívnosť projektu</w:t>
      </w:r>
      <w:r>
        <w:rPr>
          <w:rFonts w:ascii="Verdana" w:hAnsi="Verdana"/>
          <w:sz w:val="20"/>
          <w:szCs w:val="20"/>
          <w:lang w:val="en-US"/>
        </w:rPr>
        <w:t>;</w:t>
      </w:r>
    </w:p>
    <w:p w:rsidR="00472920" w:rsidRPr="00465066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V projekte je vhodne používaná odborná terminológia;</w:t>
      </w:r>
    </w:p>
    <w:p w:rsidR="00472920" w:rsidRPr="00465066" w:rsidRDefault="00472920" w:rsidP="000E6802">
      <w:pPr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Merateľný prínos študentov - vlastné merania, poznatky a výstupy.</w:t>
      </w:r>
    </w:p>
    <w:p w:rsidR="00472920" w:rsidRPr="00465066" w:rsidRDefault="00472920" w:rsidP="00584B8C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584B8C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Hodnotiaca komisia vyberie najlepšie projekty (prvé kolo), ktoré budú 10. decembra 2014 prezentované študentmi na spoločnej študentskej konferencii (druhé kolo) v priestoroch Vzdelávacieho strediska </w:t>
      </w:r>
      <w:proofErr w:type="spellStart"/>
      <w:r w:rsidRPr="00465066">
        <w:rPr>
          <w:rFonts w:ascii="Verdana" w:hAnsi="Verdana"/>
          <w:sz w:val="20"/>
          <w:szCs w:val="20"/>
        </w:rPr>
        <w:t>Kia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Motors</w:t>
      </w:r>
      <w:proofErr w:type="spellEnd"/>
      <w:r w:rsidRPr="00465066">
        <w:rPr>
          <w:rFonts w:ascii="Verdana" w:hAnsi="Verdana"/>
          <w:sz w:val="20"/>
          <w:szCs w:val="20"/>
        </w:rPr>
        <w:t xml:space="preserve"> Slovakia v Gbeľanoch. V prípade, že škola podá viac projektov, do druhého kola môže postúpiť iba jeden projekt z jednej oblasti. Keďže na konferencii budú vybraté najlepšie projekty, bude záležať aj na prezentácii projektov. Konferencia bude otvorená pre všetkých, ktorí sa zapojili do riešenia projektov, o účasti na konferencii je však potrebné informovať do 08.12.2014 do 12:00 na email </w:t>
      </w:r>
      <w:hyperlink r:id="rId14" w:history="1">
        <w:r w:rsidRPr="00465066">
          <w:rPr>
            <w:rStyle w:val="Hypertextovprepojenie"/>
            <w:rFonts w:ascii="Verdana" w:hAnsi="Verdana"/>
            <w:color w:val="auto"/>
            <w:sz w:val="20"/>
            <w:szCs w:val="20"/>
          </w:rPr>
          <w:t>vzdelavanie@kia.sk</w:t>
        </w:r>
      </w:hyperlink>
      <w:r w:rsidRPr="00465066">
        <w:rPr>
          <w:rFonts w:ascii="Verdana" w:hAnsi="Verdana"/>
          <w:sz w:val="20"/>
          <w:szCs w:val="20"/>
        </w:rPr>
        <w:t>, kde je potrebné uviesť menný zoznam účastníkov.</w:t>
      </w:r>
    </w:p>
    <w:p w:rsidR="00472920" w:rsidRPr="00465066" w:rsidRDefault="00472920" w:rsidP="00584B8C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</w:p>
    <w:p w:rsidR="00472920" w:rsidRPr="00465066" w:rsidRDefault="00472920" w:rsidP="00835514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>Verejná prezentácia</w:t>
      </w:r>
      <w:r w:rsidR="00432FC9" w:rsidRPr="00465066">
        <w:rPr>
          <w:rFonts w:ascii="Verdana" w:hAnsi="Verdana"/>
          <w:sz w:val="20"/>
          <w:szCs w:val="20"/>
        </w:rPr>
        <w:t xml:space="preserve"> </w:t>
      </w:r>
      <w:r w:rsidRPr="00465066">
        <w:rPr>
          <w:rFonts w:ascii="Verdana" w:hAnsi="Verdana"/>
          <w:sz w:val="20"/>
          <w:szCs w:val="20"/>
        </w:rPr>
        <w:t>projektu bude vo formáte PowerPoint v rozsahu</w:t>
      </w:r>
      <w:r w:rsidR="00432FC9" w:rsidRPr="00465066">
        <w:rPr>
          <w:rFonts w:ascii="Verdana" w:hAnsi="Verdana"/>
          <w:sz w:val="20"/>
          <w:szCs w:val="20"/>
        </w:rPr>
        <w:t xml:space="preserve"> 8 - 10 minút s </w:t>
      </w:r>
      <w:r w:rsidRPr="00465066">
        <w:rPr>
          <w:rFonts w:ascii="Verdana" w:hAnsi="Verdana"/>
          <w:sz w:val="20"/>
          <w:szCs w:val="20"/>
        </w:rPr>
        <w:t xml:space="preserve">následnou diskusiou pred komisiou (hodnotí sa znalosť problematiky, kvalita projektu i prednesu, prípadne i  praktické ukážky k projektu). </w:t>
      </w:r>
    </w:p>
    <w:p w:rsidR="00472920" w:rsidRPr="00465066" w:rsidRDefault="00472920" w:rsidP="00502150">
      <w:pPr>
        <w:spacing w:after="0"/>
        <w:ind w:firstLine="11"/>
        <w:jc w:val="both"/>
        <w:rPr>
          <w:rFonts w:ascii="Verdana" w:hAnsi="Verdana"/>
          <w:b/>
          <w:sz w:val="24"/>
          <w:szCs w:val="24"/>
        </w:rPr>
      </w:pPr>
    </w:p>
    <w:p w:rsidR="00472920" w:rsidRPr="00465066" w:rsidRDefault="00472920" w:rsidP="00023D88">
      <w:pPr>
        <w:jc w:val="both"/>
        <w:outlineLvl w:val="0"/>
        <w:rPr>
          <w:rFonts w:ascii="Verdana" w:hAnsi="Verdana"/>
          <w:b/>
          <w:sz w:val="24"/>
          <w:szCs w:val="24"/>
        </w:rPr>
      </w:pPr>
      <w:r w:rsidRPr="00465066">
        <w:rPr>
          <w:rFonts w:ascii="Verdana" w:hAnsi="Verdana"/>
          <w:b/>
          <w:sz w:val="24"/>
          <w:szCs w:val="24"/>
        </w:rPr>
        <w:t>Ceny</w:t>
      </w:r>
    </w:p>
    <w:p w:rsidR="00472920" w:rsidRPr="00465066" w:rsidRDefault="00472920" w:rsidP="00502150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r w:rsidRPr="00465066">
        <w:rPr>
          <w:rFonts w:ascii="Verdana" w:hAnsi="Verdana"/>
          <w:sz w:val="20"/>
          <w:szCs w:val="20"/>
        </w:rPr>
        <w:t xml:space="preserve">Tímy (študenti), ktorí postúpia do druhého kola a umiestnia sa na víťazných pozíciách dostanú zaujímavé vecné ceny v závislosti od umiestnenia. </w:t>
      </w:r>
    </w:p>
    <w:p w:rsidR="00472920" w:rsidRPr="00465066" w:rsidRDefault="00472920" w:rsidP="00586402">
      <w:pPr>
        <w:spacing w:after="0"/>
        <w:ind w:firstLine="11"/>
        <w:jc w:val="both"/>
        <w:rPr>
          <w:rFonts w:ascii="Verdana" w:hAnsi="Verdana"/>
          <w:sz w:val="20"/>
          <w:szCs w:val="20"/>
        </w:rPr>
      </w:pPr>
      <w:proofErr w:type="spellStart"/>
      <w:r w:rsidRPr="00465066">
        <w:rPr>
          <w:rFonts w:ascii="Verdana" w:hAnsi="Verdana"/>
          <w:sz w:val="20"/>
          <w:szCs w:val="20"/>
        </w:rPr>
        <w:t>Kia</w:t>
      </w:r>
      <w:proofErr w:type="spellEnd"/>
      <w:r w:rsidRPr="00465066">
        <w:rPr>
          <w:rFonts w:ascii="Verdana" w:hAnsi="Verdana"/>
          <w:sz w:val="20"/>
          <w:szCs w:val="20"/>
        </w:rPr>
        <w:t xml:space="preserve"> </w:t>
      </w:r>
      <w:proofErr w:type="spellStart"/>
      <w:r w:rsidRPr="00465066">
        <w:rPr>
          <w:rFonts w:ascii="Verdana" w:hAnsi="Verdana"/>
          <w:sz w:val="20"/>
          <w:szCs w:val="20"/>
        </w:rPr>
        <w:t>Motors</w:t>
      </w:r>
      <w:proofErr w:type="spellEnd"/>
      <w:r w:rsidR="005E3381">
        <w:rPr>
          <w:rFonts w:ascii="Verdana" w:hAnsi="Verdana"/>
          <w:sz w:val="20"/>
          <w:szCs w:val="20"/>
        </w:rPr>
        <w:t xml:space="preserve"> Slovakia  dotuje súťaž sumou 10</w:t>
      </w:r>
      <w:r w:rsidRPr="00465066">
        <w:rPr>
          <w:rFonts w:ascii="Verdana" w:hAnsi="Verdana"/>
          <w:sz w:val="20"/>
          <w:szCs w:val="20"/>
        </w:rPr>
        <w:t> 000 €, ktorá bude rozdelená medzi školy víťazných tímov.</w:t>
      </w:r>
    </w:p>
    <w:sectPr w:rsidR="00472920" w:rsidRPr="00465066" w:rsidSect="009B7311">
      <w:footerReference w:type="default" r:id="rId15"/>
      <w:pgSz w:w="11906" w:h="16838"/>
      <w:pgMar w:top="1417" w:right="1417" w:bottom="1134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1D" w:rsidRDefault="00EC571D" w:rsidP="00AF2317">
      <w:pPr>
        <w:spacing w:after="0" w:line="240" w:lineRule="auto"/>
      </w:pPr>
      <w:r>
        <w:separator/>
      </w:r>
    </w:p>
  </w:endnote>
  <w:endnote w:type="continuationSeparator" w:id="0">
    <w:p w:rsidR="00EC571D" w:rsidRDefault="00EC571D" w:rsidP="00AF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20" w:rsidRPr="00AF2317" w:rsidRDefault="00472920">
    <w:pPr>
      <w:pStyle w:val="Pta"/>
      <w:jc w:val="right"/>
      <w:rPr>
        <w:rFonts w:ascii="Verdana" w:hAnsi="Verdana"/>
        <w:sz w:val="20"/>
        <w:szCs w:val="20"/>
      </w:rPr>
    </w:pPr>
    <w:r w:rsidRPr="00AF2317">
      <w:rPr>
        <w:rFonts w:ascii="Verdana" w:hAnsi="Verdana"/>
        <w:sz w:val="20"/>
        <w:szCs w:val="20"/>
      </w:rPr>
      <w:fldChar w:fldCharType="begin"/>
    </w:r>
    <w:r w:rsidRPr="00AF2317">
      <w:rPr>
        <w:rFonts w:ascii="Verdana" w:hAnsi="Verdana"/>
        <w:sz w:val="20"/>
        <w:szCs w:val="20"/>
      </w:rPr>
      <w:instrText xml:space="preserve"> PAGE   \* MERGEFORMAT </w:instrText>
    </w:r>
    <w:r w:rsidRPr="00AF2317">
      <w:rPr>
        <w:rFonts w:ascii="Verdana" w:hAnsi="Verdana"/>
        <w:sz w:val="20"/>
        <w:szCs w:val="20"/>
      </w:rPr>
      <w:fldChar w:fldCharType="separate"/>
    </w:r>
    <w:r w:rsidR="001D301C">
      <w:rPr>
        <w:rFonts w:ascii="Verdana" w:hAnsi="Verdana"/>
        <w:noProof/>
        <w:sz w:val="20"/>
        <w:szCs w:val="20"/>
      </w:rPr>
      <w:t>1</w:t>
    </w:r>
    <w:r w:rsidRPr="00AF2317">
      <w:rPr>
        <w:rFonts w:ascii="Verdana" w:hAnsi="Verdana"/>
        <w:sz w:val="20"/>
        <w:szCs w:val="20"/>
      </w:rPr>
      <w:fldChar w:fldCharType="end"/>
    </w:r>
  </w:p>
  <w:p w:rsidR="00472920" w:rsidRDefault="004729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1D" w:rsidRDefault="00EC571D" w:rsidP="00AF2317">
      <w:pPr>
        <w:spacing w:after="0" w:line="240" w:lineRule="auto"/>
      </w:pPr>
      <w:r>
        <w:separator/>
      </w:r>
    </w:p>
  </w:footnote>
  <w:footnote w:type="continuationSeparator" w:id="0">
    <w:p w:rsidR="00EC571D" w:rsidRDefault="00EC571D" w:rsidP="00AF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4B4"/>
    <w:multiLevelType w:val="hybridMultilevel"/>
    <w:tmpl w:val="D31EB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62FA"/>
    <w:multiLevelType w:val="hybridMultilevel"/>
    <w:tmpl w:val="DEB66E2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E125B7"/>
    <w:multiLevelType w:val="hybridMultilevel"/>
    <w:tmpl w:val="20E2F802"/>
    <w:lvl w:ilvl="0" w:tplc="22A0C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60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A3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46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E28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AEB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4EE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645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08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63A87"/>
    <w:multiLevelType w:val="hybridMultilevel"/>
    <w:tmpl w:val="354E5E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E6B72"/>
    <w:multiLevelType w:val="hybridMultilevel"/>
    <w:tmpl w:val="E6D04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16BA0"/>
    <w:multiLevelType w:val="hybridMultilevel"/>
    <w:tmpl w:val="08B8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10F56"/>
    <w:multiLevelType w:val="hybridMultilevel"/>
    <w:tmpl w:val="A1F2624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B1F65AC"/>
    <w:multiLevelType w:val="multilevel"/>
    <w:tmpl w:val="67545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7436158B"/>
    <w:multiLevelType w:val="hybridMultilevel"/>
    <w:tmpl w:val="690C529E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8732315"/>
    <w:multiLevelType w:val="hybridMultilevel"/>
    <w:tmpl w:val="251C271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51C2A"/>
    <w:multiLevelType w:val="hybridMultilevel"/>
    <w:tmpl w:val="A1F2624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F8"/>
    <w:rsid w:val="00002B75"/>
    <w:rsid w:val="00002C29"/>
    <w:rsid w:val="00010AF5"/>
    <w:rsid w:val="00023D88"/>
    <w:rsid w:val="00043F02"/>
    <w:rsid w:val="00044676"/>
    <w:rsid w:val="000458DB"/>
    <w:rsid w:val="00052E13"/>
    <w:rsid w:val="0006223C"/>
    <w:rsid w:val="00083BFF"/>
    <w:rsid w:val="000B2B8E"/>
    <w:rsid w:val="000C6950"/>
    <w:rsid w:val="000C6DB2"/>
    <w:rsid w:val="000D4CC6"/>
    <w:rsid w:val="000D4F22"/>
    <w:rsid w:val="000E6802"/>
    <w:rsid w:val="000F6244"/>
    <w:rsid w:val="00105022"/>
    <w:rsid w:val="00114CC9"/>
    <w:rsid w:val="00120723"/>
    <w:rsid w:val="001267AB"/>
    <w:rsid w:val="00130DAA"/>
    <w:rsid w:val="00134294"/>
    <w:rsid w:val="00142D9D"/>
    <w:rsid w:val="00150BAC"/>
    <w:rsid w:val="00154091"/>
    <w:rsid w:val="001836EF"/>
    <w:rsid w:val="00187E57"/>
    <w:rsid w:val="00196082"/>
    <w:rsid w:val="001A42D1"/>
    <w:rsid w:val="001D301C"/>
    <w:rsid w:val="001E16D9"/>
    <w:rsid w:val="00215B96"/>
    <w:rsid w:val="00225A73"/>
    <w:rsid w:val="002379B8"/>
    <w:rsid w:val="00270BFA"/>
    <w:rsid w:val="002755FE"/>
    <w:rsid w:val="00283D44"/>
    <w:rsid w:val="002870DD"/>
    <w:rsid w:val="002A18F7"/>
    <w:rsid w:val="002C67CD"/>
    <w:rsid w:val="002C771A"/>
    <w:rsid w:val="002F3428"/>
    <w:rsid w:val="00305292"/>
    <w:rsid w:val="003429E2"/>
    <w:rsid w:val="003507D8"/>
    <w:rsid w:val="003A1D62"/>
    <w:rsid w:val="003C38E8"/>
    <w:rsid w:val="003C6403"/>
    <w:rsid w:val="003C7270"/>
    <w:rsid w:val="003D6FFD"/>
    <w:rsid w:val="003E0AB9"/>
    <w:rsid w:val="003F0EFE"/>
    <w:rsid w:val="004062E6"/>
    <w:rsid w:val="00413596"/>
    <w:rsid w:val="00420C1F"/>
    <w:rsid w:val="00432FC9"/>
    <w:rsid w:val="00444F5A"/>
    <w:rsid w:val="00450CC7"/>
    <w:rsid w:val="00452884"/>
    <w:rsid w:val="004533E7"/>
    <w:rsid w:val="00457821"/>
    <w:rsid w:val="00465066"/>
    <w:rsid w:val="00467E84"/>
    <w:rsid w:val="00472920"/>
    <w:rsid w:val="004733B5"/>
    <w:rsid w:val="00474D93"/>
    <w:rsid w:val="00481F23"/>
    <w:rsid w:val="004C76AE"/>
    <w:rsid w:val="004F0950"/>
    <w:rsid w:val="004F533B"/>
    <w:rsid w:val="004F7E12"/>
    <w:rsid w:val="00502150"/>
    <w:rsid w:val="00505E9F"/>
    <w:rsid w:val="00507370"/>
    <w:rsid w:val="00520BAF"/>
    <w:rsid w:val="00520FF8"/>
    <w:rsid w:val="00534CCB"/>
    <w:rsid w:val="00541425"/>
    <w:rsid w:val="00567C42"/>
    <w:rsid w:val="005734ED"/>
    <w:rsid w:val="0057478F"/>
    <w:rsid w:val="00575D7A"/>
    <w:rsid w:val="00584B8C"/>
    <w:rsid w:val="00586402"/>
    <w:rsid w:val="00590E40"/>
    <w:rsid w:val="005B5F0B"/>
    <w:rsid w:val="005D1129"/>
    <w:rsid w:val="005E2B57"/>
    <w:rsid w:val="005E3381"/>
    <w:rsid w:val="005F3099"/>
    <w:rsid w:val="006040DE"/>
    <w:rsid w:val="0061256B"/>
    <w:rsid w:val="0061456A"/>
    <w:rsid w:val="00623973"/>
    <w:rsid w:val="00623BE7"/>
    <w:rsid w:val="006442D2"/>
    <w:rsid w:val="006662B2"/>
    <w:rsid w:val="006A267F"/>
    <w:rsid w:val="00705B72"/>
    <w:rsid w:val="00713874"/>
    <w:rsid w:val="007154EC"/>
    <w:rsid w:val="0072297F"/>
    <w:rsid w:val="00746400"/>
    <w:rsid w:val="0075685D"/>
    <w:rsid w:val="007602BB"/>
    <w:rsid w:val="00760376"/>
    <w:rsid w:val="007762C9"/>
    <w:rsid w:val="00791CAD"/>
    <w:rsid w:val="007A5671"/>
    <w:rsid w:val="007A702C"/>
    <w:rsid w:val="007B213D"/>
    <w:rsid w:val="007C0037"/>
    <w:rsid w:val="007C5130"/>
    <w:rsid w:val="007D0D7D"/>
    <w:rsid w:val="008026BA"/>
    <w:rsid w:val="00802B23"/>
    <w:rsid w:val="00814C5B"/>
    <w:rsid w:val="00815FD1"/>
    <w:rsid w:val="008337CB"/>
    <w:rsid w:val="00835514"/>
    <w:rsid w:val="00872C8F"/>
    <w:rsid w:val="00881195"/>
    <w:rsid w:val="008A3CC2"/>
    <w:rsid w:val="008B5FFE"/>
    <w:rsid w:val="008D1BEA"/>
    <w:rsid w:val="008E1E9E"/>
    <w:rsid w:val="0090216D"/>
    <w:rsid w:val="0092393C"/>
    <w:rsid w:val="00935E5F"/>
    <w:rsid w:val="0093684F"/>
    <w:rsid w:val="00953589"/>
    <w:rsid w:val="009637DC"/>
    <w:rsid w:val="009651A4"/>
    <w:rsid w:val="00967AFD"/>
    <w:rsid w:val="00977BA8"/>
    <w:rsid w:val="009840B9"/>
    <w:rsid w:val="009A32E9"/>
    <w:rsid w:val="009B31AA"/>
    <w:rsid w:val="009B7311"/>
    <w:rsid w:val="009C59B6"/>
    <w:rsid w:val="009C65BD"/>
    <w:rsid w:val="009D185E"/>
    <w:rsid w:val="009F06D5"/>
    <w:rsid w:val="009F3FCC"/>
    <w:rsid w:val="00A06CD7"/>
    <w:rsid w:val="00A076D2"/>
    <w:rsid w:val="00A079B1"/>
    <w:rsid w:val="00A114C1"/>
    <w:rsid w:val="00A2189D"/>
    <w:rsid w:val="00A43390"/>
    <w:rsid w:val="00A473D5"/>
    <w:rsid w:val="00A535CD"/>
    <w:rsid w:val="00A5398E"/>
    <w:rsid w:val="00A84DAD"/>
    <w:rsid w:val="00A90C02"/>
    <w:rsid w:val="00AA45C6"/>
    <w:rsid w:val="00AC597F"/>
    <w:rsid w:val="00AC68A4"/>
    <w:rsid w:val="00AD6CEB"/>
    <w:rsid w:val="00AF2317"/>
    <w:rsid w:val="00B125F2"/>
    <w:rsid w:val="00B32A9B"/>
    <w:rsid w:val="00B61B34"/>
    <w:rsid w:val="00B62B5C"/>
    <w:rsid w:val="00B66128"/>
    <w:rsid w:val="00B81E6C"/>
    <w:rsid w:val="00B97703"/>
    <w:rsid w:val="00BC31C7"/>
    <w:rsid w:val="00BC3994"/>
    <w:rsid w:val="00BD6335"/>
    <w:rsid w:val="00BE0A98"/>
    <w:rsid w:val="00BE2A8D"/>
    <w:rsid w:val="00BF2CB5"/>
    <w:rsid w:val="00BF3158"/>
    <w:rsid w:val="00BF766B"/>
    <w:rsid w:val="00C22D2D"/>
    <w:rsid w:val="00C40E7E"/>
    <w:rsid w:val="00C655ED"/>
    <w:rsid w:val="00C73DD8"/>
    <w:rsid w:val="00C8067C"/>
    <w:rsid w:val="00C8302F"/>
    <w:rsid w:val="00C8303A"/>
    <w:rsid w:val="00CA1CDA"/>
    <w:rsid w:val="00CC5FC1"/>
    <w:rsid w:val="00CF00A8"/>
    <w:rsid w:val="00D015CF"/>
    <w:rsid w:val="00D0468E"/>
    <w:rsid w:val="00D077F6"/>
    <w:rsid w:val="00D67467"/>
    <w:rsid w:val="00D808EB"/>
    <w:rsid w:val="00D946CB"/>
    <w:rsid w:val="00DA0DEF"/>
    <w:rsid w:val="00DA0E70"/>
    <w:rsid w:val="00E04728"/>
    <w:rsid w:val="00E17C37"/>
    <w:rsid w:val="00E219AF"/>
    <w:rsid w:val="00E3659D"/>
    <w:rsid w:val="00E45721"/>
    <w:rsid w:val="00E5432F"/>
    <w:rsid w:val="00E65DF3"/>
    <w:rsid w:val="00E73E1A"/>
    <w:rsid w:val="00EB38FB"/>
    <w:rsid w:val="00EB58DD"/>
    <w:rsid w:val="00EB6804"/>
    <w:rsid w:val="00EC5154"/>
    <w:rsid w:val="00EC571D"/>
    <w:rsid w:val="00ED17AB"/>
    <w:rsid w:val="00ED62B5"/>
    <w:rsid w:val="00EF1EA2"/>
    <w:rsid w:val="00F05513"/>
    <w:rsid w:val="00F071B9"/>
    <w:rsid w:val="00F23B3C"/>
    <w:rsid w:val="00F36457"/>
    <w:rsid w:val="00F43CB7"/>
    <w:rsid w:val="00F43EA7"/>
    <w:rsid w:val="00F96870"/>
    <w:rsid w:val="00F9793A"/>
    <w:rsid w:val="00FB6CCF"/>
    <w:rsid w:val="00FC0F2B"/>
    <w:rsid w:val="00FD6A8D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C29"/>
    <w:pPr>
      <w:spacing w:after="200" w:line="276" w:lineRule="auto"/>
    </w:pPr>
    <w:rPr>
      <w:rFonts w:eastAsia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442D2"/>
    <w:rPr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30529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en-AU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D1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C84"/>
    <w:rPr>
      <w:rFonts w:ascii="Times New Roman" w:eastAsia="Times New Roman" w:hAnsi="Times New Roman"/>
      <w:sz w:val="0"/>
      <w:szCs w:val="0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3507D8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507D8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sid w:val="00E90C84"/>
    <w:rPr>
      <w:rFonts w:eastAsia="Times New Roman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locked/>
    <w:rsid w:val="003507D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507D8"/>
    <w:rPr>
      <w:b/>
      <w:bCs/>
    </w:rPr>
  </w:style>
  <w:style w:type="character" w:customStyle="1" w:styleId="CommentSubjectChar">
    <w:name w:val="Comment Subject Char"/>
    <w:basedOn w:val="TextkomentraChar"/>
    <w:uiPriority w:val="99"/>
    <w:semiHidden/>
    <w:rsid w:val="00E90C84"/>
    <w:rPr>
      <w:rFonts w:eastAsia="Times New Roman"/>
      <w:b/>
      <w:bCs/>
      <w:sz w:val="20"/>
      <w:szCs w:val="20"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507D8"/>
    <w:rPr>
      <w:b/>
      <w:lang w:eastAsia="en-US"/>
    </w:rPr>
  </w:style>
  <w:style w:type="paragraph" w:styleId="Hlavika">
    <w:name w:val="header"/>
    <w:basedOn w:val="Normlny"/>
    <w:link w:val="HlavikaChar"/>
    <w:uiPriority w:val="99"/>
    <w:semiHidden/>
    <w:rsid w:val="00AF23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semiHidden/>
    <w:rsid w:val="00E90C84"/>
    <w:rPr>
      <w:rFonts w:eastAsia="Times New Roman"/>
      <w:lang w:eastAsia="en-US"/>
    </w:rPr>
  </w:style>
  <w:style w:type="character" w:customStyle="1" w:styleId="HlavikaChar">
    <w:name w:val="Hlavička Char"/>
    <w:link w:val="Hlavika"/>
    <w:uiPriority w:val="99"/>
    <w:semiHidden/>
    <w:locked/>
    <w:rsid w:val="00AF2317"/>
    <w:rPr>
      <w:sz w:val="22"/>
      <w:lang w:eastAsia="en-US"/>
    </w:rPr>
  </w:style>
  <w:style w:type="paragraph" w:styleId="Pta">
    <w:name w:val="footer"/>
    <w:basedOn w:val="Normlny"/>
    <w:link w:val="PtaChar"/>
    <w:uiPriority w:val="99"/>
    <w:rsid w:val="00AF23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rsid w:val="00E90C84"/>
    <w:rPr>
      <w:rFonts w:eastAsia="Times New Roman"/>
      <w:lang w:eastAsia="en-US"/>
    </w:rPr>
  </w:style>
  <w:style w:type="character" w:customStyle="1" w:styleId="PtaChar">
    <w:name w:val="Päta Char"/>
    <w:link w:val="Pta"/>
    <w:uiPriority w:val="99"/>
    <w:locked/>
    <w:rsid w:val="00AF2317"/>
    <w:rPr>
      <w:sz w:val="22"/>
      <w:lang w:eastAsia="en-US"/>
    </w:rPr>
  </w:style>
  <w:style w:type="paragraph" w:styleId="Normlnywebov">
    <w:name w:val="Normal (Web)"/>
    <w:basedOn w:val="Normlny"/>
    <w:uiPriority w:val="99"/>
    <w:semiHidden/>
    <w:rsid w:val="005021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502150"/>
    <w:rPr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023D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Predvolenpsmoodseku"/>
    <w:uiPriority w:val="99"/>
    <w:semiHidden/>
    <w:rsid w:val="00E90C84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023D88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C29"/>
    <w:pPr>
      <w:spacing w:after="200" w:line="276" w:lineRule="auto"/>
    </w:pPr>
    <w:rPr>
      <w:rFonts w:eastAsia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442D2"/>
    <w:rPr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30529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en-AU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D1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C84"/>
    <w:rPr>
      <w:rFonts w:ascii="Times New Roman" w:eastAsia="Times New Roman" w:hAnsi="Times New Roman"/>
      <w:sz w:val="0"/>
      <w:szCs w:val="0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3507D8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507D8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sid w:val="00E90C84"/>
    <w:rPr>
      <w:rFonts w:eastAsia="Times New Roman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locked/>
    <w:rsid w:val="003507D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507D8"/>
    <w:rPr>
      <w:b/>
      <w:bCs/>
    </w:rPr>
  </w:style>
  <w:style w:type="character" w:customStyle="1" w:styleId="CommentSubjectChar">
    <w:name w:val="Comment Subject Char"/>
    <w:basedOn w:val="TextkomentraChar"/>
    <w:uiPriority w:val="99"/>
    <w:semiHidden/>
    <w:rsid w:val="00E90C84"/>
    <w:rPr>
      <w:rFonts w:eastAsia="Times New Roman"/>
      <w:b/>
      <w:bCs/>
      <w:sz w:val="20"/>
      <w:szCs w:val="20"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507D8"/>
    <w:rPr>
      <w:b/>
      <w:lang w:eastAsia="en-US"/>
    </w:rPr>
  </w:style>
  <w:style w:type="paragraph" w:styleId="Hlavika">
    <w:name w:val="header"/>
    <w:basedOn w:val="Normlny"/>
    <w:link w:val="HlavikaChar"/>
    <w:uiPriority w:val="99"/>
    <w:semiHidden/>
    <w:rsid w:val="00AF23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semiHidden/>
    <w:rsid w:val="00E90C84"/>
    <w:rPr>
      <w:rFonts w:eastAsia="Times New Roman"/>
      <w:lang w:eastAsia="en-US"/>
    </w:rPr>
  </w:style>
  <w:style w:type="character" w:customStyle="1" w:styleId="HlavikaChar">
    <w:name w:val="Hlavička Char"/>
    <w:link w:val="Hlavika"/>
    <w:uiPriority w:val="99"/>
    <w:semiHidden/>
    <w:locked/>
    <w:rsid w:val="00AF2317"/>
    <w:rPr>
      <w:sz w:val="22"/>
      <w:lang w:eastAsia="en-US"/>
    </w:rPr>
  </w:style>
  <w:style w:type="paragraph" w:styleId="Pta">
    <w:name w:val="footer"/>
    <w:basedOn w:val="Normlny"/>
    <w:link w:val="PtaChar"/>
    <w:uiPriority w:val="99"/>
    <w:rsid w:val="00AF23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rsid w:val="00E90C84"/>
    <w:rPr>
      <w:rFonts w:eastAsia="Times New Roman"/>
      <w:lang w:eastAsia="en-US"/>
    </w:rPr>
  </w:style>
  <w:style w:type="character" w:customStyle="1" w:styleId="PtaChar">
    <w:name w:val="Päta Char"/>
    <w:link w:val="Pta"/>
    <w:uiPriority w:val="99"/>
    <w:locked/>
    <w:rsid w:val="00AF2317"/>
    <w:rPr>
      <w:sz w:val="22"/>
      <w:lang w:eastAsia="en-US"/>
    </w:rPr>
  </w:style>
  <w:style w:type="paragraph" w:styleId="Normlnywebov">
    <w:name w:val="Normal (Web)"/>
    <w:basedOn w:val="Normlny"/>
    <w:uiPriority w:val="99"/>
    <w:semiHidden/>
    <w:rsid w:val="005021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502150"/>
    <w:rPr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023D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Predvolenpsmoodseku"/>
    <w:uiPriority w:val="99"/>
    <w:semiHidden/>
    <w:rsid w:val="00E90C84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023D88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zdelavanie@ki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zdelavanie@kia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hammer@kia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zdelavanie@ki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zdelavanie@kia.sk" TargetMode="External"/><Relationship Id="rId14" Type="http://schemas.openxmlformats.org/officeDocument/2006/relationships/hyperlink" Target="mailto:vzdelavanie@k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Kia Innovation Award</vt:lpstr>
    </vt:vector>
  </TitlesOfParts>
  <Company>Pontis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Kia Innovation Award</dc:title>
  <dc:creator>User</dc:creator>
  <cp:lastModifiedBy>Hammer Juraj</cp:lastModifiedBy>
  <cp:revision>6</cp:revision>
  <cp:lastPrinted>2013-06-19T07:57:00Z</cp:lastPrinted>
  <dcterms:created xsi:type="dcterms:W3CDTF">2014-10-16T05:48:00Z</dcterms:created>
  <dcterms:modified xsi:type="dcterms:W3CDTF">2014-10-17T11:02:00Z</dcterms:modified>
</cp:coreProperties>
</file>